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7A" w:rsidRDefault="0067197A" w:rsidP="0067197A">
      <w:pPr>
        <w:pStyle w:val="1"/>
        <w:jc w:val="left"/>
      </w:pPr>
      <w:r w:rsidRPr="0067197A">
        <w:t>Pixfra Outdoor Privacy Policy</w:t>
      </w:r>
    </w:p>
    <w:p w:rsidR="00661E26" w:rsidRPr="00661E26" w:rsidRDefault="00661E26" w:rsidP="00661E26">
      <w:pPr>
        <w:pStyle w:val="a7"/>
        <w:shd w:val="clear" w:color="auto" w:fill="FFFFFF"/>
        <w:spacing w:beforeAutospacing="0" w:afterAutospacing="0"/>
        <w:rPr>
          <w:rFonts w:ascii="-webkit-standard" w:hAnsi="-webkit-standard" w:hint="eastAsia"/>
          <w:color w:val="000000"/>
        </w:rPr>
      </w:pPr>
      <w:r>
        <w:rPr>
          <w:rFonts w:ascii="Book Antiqua" w:hAnsi="Book Antiqua"/>
          <w:b/>
          <w:bCs/>
          <w:color w:val="3C3C3C"/>
          <w:sz w:val="36"/>
          <w:szCs w:val="36"/>
        </w:rPr>
        <w:t>Introduction</w:t>
      </w:r>
    </w:p>
    <w:p w:rsidR="0067197A" w:rsidRPr="0067197A" w:rsidRDefault="0067197A" w:rsidP="00661E26">
      <w:pPr>
        <w:widowControl/>
        <w:shd w:val="clear" w:color="auto" w:fill="FFFFFF"/>
        <w:jc w:val="left"/>
        <w:rPr>
          <w:rFonts w:ascii="Segoe UI" w:eastAsia="宋体" w:hAnsi="Segoe UI" w:cs="Segoe UI"/>
          <w:color w:val="000000"/>
          <w:kern w:val="0"/>
          <w:szCs w:val="21"/>
        </w:rPr>
      </w:pPr>
      <w:r w:rsidRPr="0067197A">
        <w:rPr>
          <w:rFonts w:ascii="Segoe UI" w:eastAsia="宋体" w:hAnsi="Segoe UI" w:cs="Segoe UI"/>
          <w:color w:val="000000"/>
          <w:kern w:val="0"/>
          <w:szCs w:val="21"/>
        </w:rPr>
        <w:t>Zhejiang Pixfra Technology Co., Ltd. (hereinafter referred to as "the Company" or "we"</w:t>
      </w:r>
      <w:r>
        <w:rPr>
          <w:rFonts w:ascii="Segoe UI" w:eastAsia="宋体" w:hAnsi="Segoe UI" w:cs="Segoe UI"/>
          <w:color w:val="000000"/>
          <w:kern w:val="0"/>
          <w:szCs w:val="21"/>
        </w:rPr>
        <w:t xml:space="preserve"> or “us”or “</w:t>
      </w:r>
      <w:r>
        <w:rPr>
          <w:rFonts w:ascii="Segoe UI" w:eastAsia="宋体" w:hAnsi="Segoe UI" w:cs="Segoe UI" w:hint="eastAsia"/>
          <w:color w:val="000000"/>
          <w:kern w:val="0"/>
          <w:szCs w:val="21"/>
        </w:rPr>
        <w:t>our</w:t>
      </w:r>
      <w:r>
        <w:rPr>
          <w:rFonts w:ascii="Segoe UI" w:eastAsia="宋体" w:hAnsi="Segoe UI" w:cs="Segoe UI"/>
          <w:color w:val="000000"/>
          <w:kern w:val="0"/>
          <w:szCs w:val="21"/>
        </w:rPr>
        <w:t>”</w:t>
      </w:r>
      <w:r w:rsidRPr="0067197A">
        <w:rPr>
          <w:rFonts w:ascii="Segoe UI" w:eastAsia="宋体" w:hAnsi="Segoe UI" w:cs="Segoe UI"/>
          <w:color w:val="000000"/>
          <w:kern w:val="0"/>
          <w:szCs w:val="21"/>
        </w:rPr>
        <w:t>) respects and protects user privacy. When you use the product</w:t>
      </w:r>
      <w:r>
        <w:rPr>
          <w:rFonts w:ascii="Segoe UI" w:eastAsia="宋体" w:hAnsi="Segoe UI" w:cs="Segoe UI"/>
          <w:color w:val="000000"/>
          <w:kern w:val="0"/>
          <w:szCs w:val="21"/>
        </w:rPr>
        <w:t xml:space="preserve">s and services provided by the </w:t>
      </w:r>
      <w:r>
        <w:rPr>
          <w:rFonts w:ascii="Segoe UI" w:eastAsia="宋体" w:hAnsi="Segoe UI" w:cs="Segoe UI" w:hint="eastAsia"/>
          <w:color w:val="000000"/>
          <w:kern w:val="0"/>
          <w:szCs w:val="21"/>
        </w:rPr>
        <w:t>c</w:t>
      </w:r>
      <w:r w:rsidRPr="0067197A">
        <w:rPr>
          <w:rFonts w:ascii="Segoe UI" w:eastAsia="宋体" w:hAnsi="Segoe UI" w:cs="Segoe UI"/>
          <w:color w:val="000000"/>
          <w:kern w:val="0"/>
          <w:szCs w:val="21"/>
        </w:rPr>
        <w:t>ompany, we will collect and use your personal information in accordance with the "Pixfra Outdoor Privacy Policy" (hereinafter referred to as "this Privacy Policy") and adhere to the principles of legality, legitimacy, and necessity. We will explicitly state how we collect and use your personal information. Please read all the terms of this Privacy Policy carefully so that you can understand the purposes, scope, and methods of our collection and use of your personal information.</w:t>
      </w:r>
    </w:p>
    <w:p w:rsidR="0067197A" w:rsidRPr="0067197A" w:rsidRDefault="0067197A" w:rsidP="00661E26">
      <w:pPr>
        <w:widowControl/>
        <w:shd w:val="clear" w:color="auto" w:fill="FFFFFF"/>
        <w:jc w:val="left"/>
        <w:rPr>
          <w:rFonts w:ascii="Segoe UI" w:eastAsia="宋体" w:hAnsi="Segoe UI" w:cs="Segoe UI"/>
          <w:color w:val="000000"/>
          <w:kern w:val="0"/>
          <w:szCs w:val="21"/>
        </w:rPr>
      </w:pPr>
      <w:r w:rsidRPr="0067197A">
        <w:rPr>
          <w:rFonts w:ascii="Segoe UI" w:eastAsia="宋体" w:hAnsi="Segoe UI" w:cs="Segoe UI"/>
          <w:color w:val="000000"/>
          <w:kern w:val="0"/>
          <w:szCs w:val="21"/>
        </w:rPr>
        <w:t>We fully recognize the importance of personal information to you and will do our utmost to ensure the security and reliability of your personal information. We are committed to maintaining your trust in us and safeguarding your personal information by adhering to the following principles: accountability, clarity of purpose, choice and consent, data minimization, security assurance, participation of the subject, and transparency. Additionally, we promise that we will adopt relevant security measures in accordance with industry-standard security protocols to protect your personal information.</w:t>
      </w:r>
    </w:p>
    <w:p w:rsidR="0067197A" w:rsidRDefault="0067197A" w:rsidP="0067197A">
      <w:pPr>
        <w:pStyle w:val="a7"/>
        <w:shd w:val="clear" w:color="auto" w:fill="FFFFFF"/>
        <w:spacing w:beforeAutospacing="0" w:afterAutospacing="0"/>
        <w:rPr>
          <w:rFonts w:ascii="-webkit-standard" w:hAnsi="-webkit-standard" w:hint="eastAsia"/>
          <w:color w:val="000000"/>
        </w:rPr>
      </w:pPr>
      <w:r>
        <w:rPr>
          <w:rFonts w:ascii="Book Antiqua" w:hAnsi="Book Antiqua"/>
          <w:b/>
          <w:bCs/>
          <w:color w:val="3C3C3C"/>
          <w:sz w:val="36"/>
          <w:szCs w:val="36"/>
        </w:rPr>
        <w:t>1.</w:t>
      </w:r>
      <w:r>
        <w:rPr>
          <w:rStyle w:val="apple-converted-space"/>
          <w:rFonts w:ascii="Book Antiqua" w:hAnsi="Book Antiqua"/>
          <w:b/>
          <w:bCs/>
          <w:color w:val="3C3C3C"/>
          <w:sz w:val="36"/>
          <w:szCs w:val="36"/>
        </w:rPr>
        <w:t> </w:t>
      </w:r>
      <w:r>
        <w:rPr>
          <w:rFonts w:ascii="Book Antiqua" w:hAnsi="Book Antiqua"/>
          <w:b/>
          <w:bCs/>
          <w:color w:val="3C3C3C"/>
          <w:sz w:val="36"/>
          <w:szCs w:val="36"/>
        </w:rPr>
        <w:t>APPLICATION</w:t>
      </w:r>
      <w:r>
        <w:rPr>
          <w:rStyle w:val="apple-converted-space"/>
          <w:rFonts w:ascii="Book Antiqua" w:hAnsi="Book Antiqua"/>
          <w:b/>
          <w:bCs/>
          <w:color w:val="3C3C3C"/>
          <w:sz w:val="36"/>
          <w:szCs w:val="36"/>
        </w:rPr>
        <w:t> </w:t>
      </w:r>
      <w:r>
        <w:rPr>
          <w:rFonts w:ascii="Book Antiqua" w:hAnsi="Book Antiqua"/>
          <w:b/>
          <w:bCs/>
          <w:color w:val="3C3C3C"/>
          <w:sz w:val="36"/>
          <w:szCs w:val="36"/>
        </w:rPr>
        <w:t>SCOPE</w:t>
      </w:r>
      <w:r>
        <w:rPr>
          <w:rStyle w:val="apple-converted-space"/>
          <w:rFonts w:ascii="Book Antiqua" w:hAnsi="Book Antiqua"/>
          <w:b/>
          <w:bCs/>
          <w:color w:val="3C3C3C"/>
          <w:sz w:val="36"/>
          <w:szCs w:val="36"/>
        </w:rPr>
        <w:t> </w:t>
      </w:r>
    </w:p>
    <w:p w:rsidR="0067197A" w:rsidRPr="0067197A" w:rsidRDefault="0067197A" w:rsidP="00661E26">
      <w:pPr>
        <w:widowControl/>
        <w:spacing w:before="150" w:after="150"/>
        <w:jc w:val="left"/>
        <w:outlineLvl w:val="3"/>
        <w:rPr>
          <w:rFonts w:ascii="Segoe UI" w:eastAsia="宋体" w:hAnsi="Segoe UI" w:cs="Segoe UI"/>
          <w:color w:val="000000"/>
          <w:kern w:val="0"/>
          <w:szCs w:val="21"/>
        </w:rPr>
      </w:pPr>
      <w:r w:rsidRPr="0067197A">
        <w:rPr>
          <w:rFonts w:ascii="Segoe UI" w:eastAsia="宋体" w:hAnsi="Segoe UI" w:cs="Segoe UI"/>
          <w:color w:val="000000"/>
          <w:kern w:val="0"/>
          <w:szCs w:val="21"/>
        </w:rPr>
        <w:t xml:space="preserve">This Privacy Policy applies to the products and services related to </w:t>
      </w:r>
      <w:r>
        <w:rPr>
          <w:rFonts w:ascii="Segoe UI" w:eastAsia="宋体" w:hAnsi="Segoe UI" w:cs="Segoe UI"/>
          <w:color w:val="000000"/>
          <w:kern w:val="0"/>
          <w:szCs w:val="21"/>
        </w:rPr>
        <w:t>Pixfra Outdoor provided by the c</w:t>
      </w:r>
      <w:r w:rsidRPr="0067197A">
        <w:rPr>
          <w:rFonts w:ascii="Segoe UI" w:eastAsia="宋体" w:hAnsi="Segoe UI" w:cs="Segoe UI"/>
          <w:color w:val="000000"/>
          <w:kern w:val="0"/>
          <w:szCs w:val="21"/>
        </w:rPr>
        <w:t>ompany.</w:t>
      </w:r>
    </w:p>
    <w:p w:rsidR="0067197A" w:rsidRPr="0067197A" w:rsidRDefault="0067197A" w:rsidP="00661E26">
      <w:pPr>
        <w:widowControl/>
        <w:spacing w:before="150" w:after="150"/>
        <w:jc w:val="left"/>
        <w:outlineLvl w:val="3"/>
        <w:rPr>
          <w:rFonts w:ascii="Segoe UI" w:eastAsia="宋体" w:hAnsi="Segoe UI" w:cs="Segoe UI"/>
          <w:color w:val="000000"/>
          <w:kern w:val="0"/>
          <w:szCs w:val="21"/>
        </w:rPr>
      </w:pPr>
      <w:bookmarkStart w:id="0" w:name="_GoBack"/>
      <w:bookmarkEnd w:id="0"/>
      <w:r w:rsidRPr="0067197A">
        <w:rPr>
          <w:rFonts w:ascii="Segoe UI" w:eastAsia="宋体" w:hAnsi="Segoe UI" w:cs="Segoe UI"/>
          <w:color w:val="000000"/>
          <w:kern w:val="0"/>
          <w:szCs w:val="21"/>
        </w:rPr>
        <w:t>It is important to note that this Privacy Policy does not apply to any products and services provided to you by third parties, except for the information shared with third parties as specified in Article 3 of this Privacy Policy, which you have confirmed. It also does not apply to other products and services for which we have established separate privacy policies. Please be aware that if you provide personal information while browsing third-party websites or using third-party products and services, your information will be subject to the privacy policy of that third party, and we bear no legal responsibility. Please be sure to read the privacy policy of the third party carefully and confirm whether you accept it.</w:t>
      </w:r>
    </w:p>
    <w:p w:rsidR="00D1376E" w:rsidRDefault="00D1376E" w:rsidP="00D1376E">
      <w:pPr>
        <w:pStyle w:val="a7"/>
        <w:shd w:val="clear" w:color="auto" w:fill="FFFFFF"/>
        <w:spacing w:beforeAutospacing="0" w:afterAutospacing="0"/>
        <w:rPr>
          <w:rFonts w:ascii="-webkit-standard" w:hAnsi="-webkit-standard" w:hint="eastAsia"/>
          <w:color w:val="000000"/>
        </w:rPr>
      </w:pPr>
      <w:r>
        <w:rPr>
          <w:rFonts w:ascii="Book Antiqua" w:hAnsi="Book Antiqua"/>
          <w:b/>
          <w:bCs/>
          <w:color w:val="3C3C3C"/>
          <w:sz w:val="36"/>
          <w:szCs w:val="36"/>
        </w:rPr>
        <w:t>2.</w:t>
      </w:r>
      <w:r>
        <w:rPr>
          <w:rStyle w:val="apple-converted-space"/>
          <w:rFonts w:ascii="Book Antiqua" w:hAnsi="Book Antiqua"/>
          <w:b/>
          <w:bCs/>
          <w:color w:val="3C3C3C"/>
          <w:sz w:val="36"/>
          <w:szCs w:val="36"/>
        </w:rPr>
        <w:t> </w:t>
      </w:r>
      <w:r>
        <w:rPr>
          <w:rFonts w:ascii="Book Antiqua" w:hAnsi="Book Antiqua"/>
          <w:b/>
          <w:bCs/>
          <w:color w:val="3C3C3C"/>
          <w:sz w:val="36"/>
          <w:szCs w:val="36"/>
        </w:rPr>
        <w:t>PERSONAL DATA WE</w:t>
      </w:r>
      <w:r>
        <w:rPr>
          <w:rStyle w:val="apple-converted-space"/>
          <w:rFonts w:ascii="Book Antiqua" w:hAnsi="Book Antiqua"/>
          <w:b/>
          <w:bCs/>
          <w:color w:val="3C3C3C"/>
          <w:sz w:val="36"/>
          <w:szCs w:val="36"/>
        </w:rPr>
        <w:t> </w:t>
      </w:r>
      <w:r>
        <w:rPr>
          <w:rFonts w:ascii="Book Antiqua" w:hAnsi="Book Antiqua"/>
          <w:b/>
          <w:bCs/>
          <w:color w:val="3C3C3C"/>
          <w:sz w:val="36"/>
          <w:szCs w:val="36"/>
        </w:rPr>
        <w:t>WOULD</w:t>
      </w:r>
      <w:r>
        <w:rPr>
          <w:rStyle w:val="apple-converted-space"/>
          <w:rFonts w:ascii="Book Antiqua" w:hAnsi="Book Antiqua"/>
          <w:b/>
          <w:bCs/>
          <w:color w:val="3C3C3C"/>
          <w:sz w:val="36"/>
          <w:szCs w:val="36"/>
        </w:rPr>
        <w:t> </w:t>
      </w:r>
      <w:r>
        <w:rPr>
          <w:rFonts w:ascii="Book Antiqua" w:hAnsi="Book Antiqua"/>
          <w:b/>
          <w:bCs/>
          <w:color w:val="3C3C3C"/>
          <w:sz w:val="36"/>
          <w:szCs w:val="36"/>
        </w:rPr>
        <w:t>COLLECT</w:t>
      </w:r>
    </w:p>
    <w:p w:rsidR="00D1376E" w:rsidRPr="00D1376E" w:rsidRDefault="00D1376E" w:rsidP="00D1376E">
      <w:pPr>
        <w:widowControl/>
        <w:shd w:val="clear" w:color="auto" w:fill="FFFFFF"/>
        <w:jc w:val="left"/>
        <w:rPr>
          <w:rFonts w:ascii="Segoe UI" w:eastAsia="宋体" w:hAnsi="Segoe UI" w:cs="Segoe UI"/>
          <w:color w:val="000000"/>
          <w:kern w:val="0"/>
          <w:szCs w:val="21"/>
        </w:rPr>
      </w:pPr>
      <w:r w:rsidRPr="00D1376E">
        <w:rPr>
          <w:rFonts w:ascii="Segoe UI" w:eastAsia="宋体" w:hAnsi="Segoe UI" w:cs="Segoe UI"/>
          <w:color w:val="000000"/>
          <w:kern w:val="0"/>
          <w:szCs w:val="21"/>
        </w:rPr>
        <w:t xml:space="preserve">Personal </w:t>
      </w:r>
      <w:r w:rsidR="00640A6E">
        <w:rPr>
          <w:rFonts w:ascii="Segoe UI" w:eastAsia="宋体" w:hAnsi="Segoe UI" w:cs="Segoe UI"/>
          <w:color w:val="000000"/>
          <w:kern w:val="0"/>
          <w:szCs w:val="21"/>
        </w:rPr>
        <w:t>data</w:t>
      </w:r>
      <w:r w:rsidRPr="00D1376E">
        <w:rPr>
          <w:rFonts w:ascii="Segoe UI" w:eastAsia="宋体" w:hAnsi="Segoe UI" w:cs="Segoe UI"/>
          <w:color w:val="000000"/>
          <w:kern w:val="0"/>
          <w:szCs w:val="21"/>
        </w:rPr>
        <w:t xml:space="preserve"> refers to various types of information related to an identified or identifiable natural person that is recorded in electronic or other forms, excluding information that has been anonymized. The products and services we provide rely on some of your information to function properly. Therefore, when you use Pixfra Outdoor, you are </w:t>
      </w:r>
      <w:r w:rsidRPr="00D1376E">
        <w:rPr>
          <w:rFonts w:ascii="Segoe UI" w:eastAsia="宋体" w:hAnsi="Segoe UI" w:cs="Segoe UI"/>
          <w:color w:val="000000"/>
          <w:kern w:val="0"/>
          <w:szCs w:val="21"/>
        </w:rPr>
        <w:lastRenderedPageBreak/>
        <w:t>required to provide or permit us to collect the necessary information for us to offer you basic services, including:</w:t>
      </w:r>
    </w:p>
    <w:p w:rsidR="00873DE6" w:rsidRPr="00E9053F" w:rsidRDefault="00873DE6" w:rsidP="00873DE6">
      <w:pPr>
        <w:widowControl/>
        <w:spacing w:before="75" w:after="75"/>
        <w:ind w:right="75"/>
        <w:jc w:val="left"/>
        <w:rPr>
          <w:rFonts w:ascii="Segoe UI" w:eastAsia="宋体" w:hAnsi="Segoe UI" w:cs="Segoe UI"/>
          <w:color w:val="000000"/>
          <w:kern w:val="0"/>
          <w:szCs w:val="21"/>
        </w:rPr>
      </w:pPr>
      <w:r w:rsidRPr="00E9053F">
        <w:rPr>
          <w:rFonts w:ascii="Segoe UI" w:eastAsia="宋体" w:hAnsi="Segoe UI" w:cs="Segoe UI"/>
          <w:color w:val="000000"/>
          <w:kern w:val="0"/>
          <w:szCs w:val="21"/>
        </w:rPr>
        <w:t>1.Data</w:t>
      </w:r>
      <w:r w:rsidRPr="00E9053F">
        <w:rPr>
          <w:rFonts w:ascii="Segoe UI" w:eastAsia="宋体" w:hAnsi="Segoe UI" w:cs="Segoe UI"/>
          <w:color w:val="000000"/>
          <w:kern w:val="0"/>
          <w:szCs w:val="21"/>
        </w:rPr>
        <w:t xml:space="preserve"> you provide to us actively</w:t>
      </w:r>
    </w:p>
    <w:p w:rsidR="00873DE6" w:rsidRDefault="00873DE6" w:rsidP="00873DE6">
      <w:pPr>
        <w:widowControl/>
        <w:spacing w:before="75" w:after="75"/>
        <w:ind w:right="75"/>
        <w:jc w:val="left"/>
        <w:rPr>
          <w:rFonts w:ascii="Segoe UI" w:eastAsia="宋体" w:hAnsi="Segoe UI" w:cs="Segoe UI"/>
          <w:color w:val="000000"/>
          <w:kern w:val="0"/>
          <w:szCs w:val="21"/>
        </w:rPr>
      </w:pPr>
      <w:r w:rsidRPr="00E9053F">
        <w:rPr>
          <w:rFonts w:ascii="Segoe UI" w:eastAsia="宋体" w:hAnsi="Segoe UI" w:cs="Segoe UI"/>
          <w:color w:val="000000"/>
          <w:kern w:val="0"/>
          <w:szCs w:val="21"/>
        </w:rPr>
        <w:t>When you contact us, we may retain your contact information and feedback to assist you in resolving issues. You may also provide additional information beyond the aforementioned details when communicating with our customer service representatives.</w:t>
      </w:r>
    </w:p>
    <w:p w:rsidR="00E9053F" w:rsidRPr="00E9053F" w:rsidRDefault="00E9053F" w:rsidP="00E9053F">
      <w:pPr>
        <w:widowControl/>
        <w:spacing w:before="75" w:after="75"/>
        <w:ind w:right="75"/>
        <w:jc w:val="left"/>
        <w:rPr>
          <w:rFonts w:ascii="Segoe UI" w:eastAsia="宋体" w:hAnsi="Segoe UI" w:cs="Segoe UI" w:hint="eastAsia"/>
          <w:color w:val="000000"/>
          <w:kern w:val="0"/>
          <w:szCs w:val="21"/>
        </w:rPr>
      </w:pPr>
      <w:r>
        <w:rPr>
          <w:rFonts w:ascii="Segoe UI" w:eastAsia="宋体" w:hAnsi="Segoe UI" w:cs="Segoe UI"/>
          <w:color w:val="000000"/>
          <w:kern w:val="0"/>
          <w:szCs w:val="21"/>
        </w:rPr>
        <w:t>2.</w:t>
      </w:r>
      <w:r>
        <w:rPr>
          <w:rFonts w:ascii="Segoe UI" w:eastAsia="宋体" w:hAnsi="Segoe UI" w:cs="Segoe UI" w:hint="eastAsia"/>
          <w:color w:val="000000"/>
          <w:kern w:val="0"/>
          <w:szCs w:val="21"/>
        </w:rPr>
        <w:t>Data</w:t>
      </w:r>
      <w:r>
        <w:rPr>
          <w:rFonts w:ascii="Segoe UI" w:eastAsia="宋体" w:hAnsi="Segoe UI" w:cs="Segoe UI"/>
          <w:color w:val="000000"/>
          <w:kern w:val="0"/>
          <w:szCs w:val="21"/>
        </w:rPr>
        <w:t xml:space="preserve"> </w:t>
      </w:r>
      <w:r w:rsidRPr="00E9053F">
        <w:rPr>
          <w:rFonts w:ascii="Segoe UI" w:eastAsia="宋体" w:hAnsi="Segoe UI" w:cs="Segoe UI"/>
          <w:color w:val="000000"/>
          <w:kern w:val="0"/>
          <w:szCs w:val="21"/>
        </w:rPr>
        <w:t xml:space="preserve">we collect </w:t>
      </w:r>
      <w:r>
        <w:rPr>
          <w:rFonts w:ascii="Segoe UI" w:eastAsia="宋体" w:hAnsi="Segoe UI" w:cs="Segoe UI"/>
          <w:color w:val="000000"/>
          <w:kern w:val="0"/>
          <w:szCs w:val="21"/>
        </w:rPr>
        <w:t>during your use of our services</w:t>
      </w:r>
    </w:p>
    <w:p w:rsidR="00E9053F" w:rsidRPr="00E9053F" w:rsidRDefault="00E9053F" w:rsidP="00E9053F">
      <w:pPr>
        <w:widowControl/>
        <w:spacing w:before="75" w:after="75"/>
        <w:ind w:right="75"/>
        <w:jc w:val="left"/>
        <w:rPr>
          <w:rFonts w:ascii="Segoe UI" w:eastAsia="宋体" w:hAnsi="Segoe UI" w:cs="Segoe UI"/>
          <w:color w:val="000000"/>
          <w:kern w:val="0"/>
          <w:szCs w:val="21"/>
        </w:rPr>
      </w:pPr>
      <w:r w:rsidRPr="00E9053F">
        <w:rPr>
          <w:rFonts w:ascii="Segoe UI" w:eastAsia="宋体" w:hAnsi="Segoe UI" w:cs="Segoe UI"/>
          <w:color w:val="000000"/>
          <w:kern w:val="0"/>
          <w:szCs w:val="21"/>
        </w:rPr>
        <w:t>In order to achieve the following purposes, we will request permissions to access your device or collect your personal information with your consent.</w:t>
      </w:r>
    </w:p>
    <w:p w:rsidR="00E9053F" w:rsidRPr="00E9053F" w:rsidRDefault="00E9053F" w:rsidP="00E9053F">
      <w:pPr>
        <w:widowControl/>
        <w:spacing w:before="75" w:after="75"/>
        <w:ind w:right="75"/>
        <w:jc w:val="left"/>
        <w:rPr>
          <w:rFonts w:ascii="Segoe UI" w:eastAsia="宋体" w:hAnsi="Segoe UI" w:cs="Segoe UI"/>
          <w:color w:val="000000"/>
          <w:kern w:val="0"/>
          <w:szCs w:val="21"/>
        </w:rPr>
      </w:pPr>
      <w:r>
        <w:rPr>
          <w:rFonts w:ascii="Segoe UI" w:eastAsia="宋体" w:hAnsi="Segoe UI" w:cs="Segoe UI"/>
          <w:color w:val="000000"/>
          <w:kern w:val="0"/>
          <w:szCs w:val="21"/>
        </w:rPr>
        <w:t>2.1</w:t>
      </w:r>
      <w:r w:rsidRPr="00E9053F">
        <w:rPr>
          <w:rFonts w:ascii="Segoe UI" w:eastAsia="宋体" w:hAnsi="Segoe UI" w:cs="Segoe UI"/>
          <w:color w:val="000000"/>
          <w:kern w:val="0"/>
          <w:szCs w:val="21"/>
        </w:rPr>
        <w:t xml:space="preserve"> When you first open Pixfra Outdoor, save, or upload images (the scenarios may vary depending on your device's operating system), we will request your storage and album permissions to save images, files, or cached information to your phone.</w:t>
      </w:r>
    </w:p>
    <w:p w:rsidR="00E9053F" w:rsidRPr="00E9053F" w:rsidRDefault="00E9053F" w:rsidP="00E9053F">
      <w:pPr>
        <w:widowControl/>
        <w:spacing w:before="75" w:after="75"/>
        <w:ind w:right="75"/>
        <w:jc w:val="left"/>
        <w:rPr>
          <w:rFonts w:ascii="Segoe UI" w:eastAsia="宋体" w:hAnsi="Segoe UI" w:cs="Segoe UI" w:hint="eastAsia"/>
          <w:color w:val="000000"/>
          <w:kern w:val="0"/>
          <w:szCs w:val="21"/>
        </w:rPr>
      </w:pPr>
      <w:r>
        <w:rPr>
          <w:rFonts w:ascii="Segoe UI" w:eastAsia="宋体" w:hAnsi="Segoe UI" w:cs="Segoe UI"/>
          <w:color w:val="000000"/>
          <w:kern w:val="0"/>
          <w:szCs w:val="21"/>
        </w:rPr>
        <w:t>2.2</w:t>
      </w:r>
      <w:r w:rsidRPr="00E9053F">
        <w:rPr>
          <w:rFonts w:ascii="Segoe UI" w:eastAsia="宋体" w:hAnsi="Segoe UI" w:cs="Segoe UI"/>
          <w:color w:val="000000"/>
          <w:kern w:val="0"/>
          <w:szCs w:val="21"/>
        </w:rPr>
        <w:t>When you use Pixfra Outdoor to connect to hardware devices such as handheld thermal imag</w:t>
      </w:r>
      <w:r>
        <w:rPr>
          <w:rFonts w:ascii="Segoe UI" w:eastAsia="宋体" w:hAnsi="Segoe UI" w:cs="Segoe UI"/>
          <w:color w:val="000000"/>
          <w:kern w:val="0"/>
          <w:szCs w:val="21"/>
        </w:rPr>
        <w:t>ers, we will request your WLAN/L</w:t>
      </w:r>
      <w:r w:rsidRPr="00E9053F">
        <w:rPr>
          <w:rFonts w:ascii="Segoe UI" w:eastAsia="宋体" w:hAnsi="Segoe UI" w:cs="Segoe UI"/>
          <w:color w:val="000000"/>
          <w:kern w:val="0"/>
          <w:szCs w:val="21"/>
        </w:rPr>
        <w:t>ocation permissions to connect to the relevant specific devices via WLAN.</w:t>
      </w:r>
    </w:p>
    <w:p w:rsidR="007E1A44" w:rsidRPr="007E1A44" w:rsidRDefault="00D1376E" w:rsidP="007E1A44">
      <w:pPr>
        <w:widowControl/>
        <w:spacing w:before="150" w:after="150"/>
        <w:jc w:val="left"/>
        <w:outlineLvl w:val="3"/>
        <w:rPr>
          <w:rFonts w:ascii="微软雅黑" w:eastAsia="微软雅黑" w:hAnsi="微软雅黑" w:cs="宋体"/>
          <w:b/>
          <w:bCs/>
          <w:color w:val="000000"/>
          <w:kern w:val="0"/>
          <w:szCs w:val="21"/>
        </w:rPr>
      </w:pPr>
      <w:r w:rsidRPr="00D1376E">
        <w:rPr>
          <w:rFonts w:ascii="Book Antiqua" w:hAnsi="Book Antiqua" w:hint="eastAsia"/>
          <w:b/>
          <w:bCs/>
          <w:color w:val="3C3C3C"/>
          <w:sz w:val="36"/>
          <w:szCs w:val="36"/>
        </w:rPr>
        <w:t>3</w:t>
      </w:r>
      <w:r w:rsidRPr="00D1376E">
        <w:rPr>
          <w:rFonts w:ascii="Book Antiqua" w:hAnsi="Book Antiqua"/>
          <w:b/>
          <w:bCs/>
          <w:color w:val="3C3C3C"/>
          <w:sz w:val="36"/>
          <w:szCs w:val="36"/>
        </w:rPr>
        <w:t xml:space="preserve">. </w:t>
      </w:r>
      <w:r>
        <w:rPr>
          <w:rFonts w:ascii="Book Antiqua" w:hAnsi="Book Antiqua"/>
          <w:b/>
          <w:bCs/>
          <w:color w:val="3C3C3C"/>
          <w:sz w:val="36"/>
          <w:szCs w:val="36"/>
        </w:rPr>
        <w:t>HOW WE USE</w:t>
      </w:r>
      <w:r>
        <w:rPr>
          <w:rStyle w:val="apple-converted-space"/>
          <w:rFonts w:ascii="Book Antiqua" w:hAnsi="Book Antiqua"/>
          <w:b/>
          <w:bCs/>
          <w:color w:val="3C3C3C"/>
          <w:sz w:val="36"/>
          <w:szCs w:val="36"/>
        </w:rPr>
        <w:t> </w:t>
      </w:r>
    </w:p>
    <w:p w:rsidR="00D1376E" w:rsidRPr="00D1376E" w:rsidRDefault="00D1376E" w:rsidP="00D1376E">
      <w:pPr>
        <w:widowControl/>
        <w:spacing w:before="75" w:after="75"/>
        <w:ind w:right="75"/>
        <w:jc w:val="left"/>
        <w:rPr>
          <w:rFonts w:ascii="Segoe UI" w:eastAsia="宋体" w:hAnsi="Segoe UI" w:cs="Segoe UI"/>
          <w:color w:val="000000"/>
          <w:kern w:val="0"/>
          <w:szCs w:val="21"/>
        </w:rPr>
      </w:pPr>
      <w:r w:rsidRPr="00D1376E">
        <w:rPr>
          <w:rFonts w:ascii="Segoe UI" w:eastAsia="宋体" w:hAnsi="Segoe UI" w:cs="Segoe UI"/>
          <w:color w:val="000000"/>
          <w:kern w:val="0"/>
          <w:szCs w:val="21"/>
        </w:rPr>
        <w:t>Unless otherwise stipulated by laws and regulations, we will not share your personal information with any company, organization, or individual outside of our company, nor will we publicly disclose your personal information without your explicit consent.</w:t>
      </w:r>
    </w:p>
    <w:p w:rsidR="00D1376E" w:rsidRPr="00D1376E" w:rsidRDefault="00D1376E" w:rsidP="00D1376E">
      <w:pPr>
        <w:widowControl/>
        <w:spacing w:before="75" w:after="75"/>
        <w:ind w:right="75"/>
        <w:jc w:val="left"/>
        <w:rPr>
          <w:rFonts w:ascii="Segoe UI" w:eastAsia="宋体" w:hAnsi="Segoe UI" w:cs="Segoe UI" w:hint="eastAsia"/>
          <w:color w:val="000000"/>
          <w:kern w:val="0"/>
          <w:szCs w:val="21"/>
        </w:rPr>
      </w:pPr>
      <w:r w:rsidRPr="00D1376E">
        <w:rPr>
          <w:rFonts w:ascii="Segoe UI" w:eastAsia="宋体" w:hAnsi="Segoe UI" w:cs="Segoe UI"/>
          <w:color w:val="000000"/>
          <w:kern w:val="0"/>
          <w:szCs w:val="21"/>
        </w:rPr>
        <w:t>In the event of our company's merger, division, dissolution, declaration of bankruptcy, or similar transactions, your personal information may be transferred as part of such transactions. If personal information is transferred, we will inform you of the name or identity and contact information of the recipient through announcements, text messages, or other written forms. If the recipient changes the original purpose or method of processing, we will require the recipient to re-establish the legal basis for personal information processing and fulfill corresponding obligations.</w:t>
      </w:r>
    </w:p>
    <w:p w:rsidR="002D1E7F" w:rsidRDefault="002D1E7F" w:rsidP="002D1E7F">
      <w:pPr>
        <w:pStyle w:val="a7"/>
        <w:shd w:val="clear" w:color="auto" w:fill="FFFFFF"/>
        <w:spacing w:beforeAutospacing="0" w:afterAutospacing="0"/>
        <w:rPr>
          <w:rFonts w:ascii="-webkit-standard" w:hAnsi="-webkit-standard" w:hint="eastAsia"/>
          <w:color w:val="000000"/>
        </w:rPr>
      </w:pPr>
      <w:r>
        <w:rPr>
          <w:rFonts w:ascii="Book Antiqua" w:hAnsi="Book Antiqua"/>
          <w:b/>
          <w:bCs/>
          <w:color w:val="3C3C3C"/>
          <w:sz w:val="36"/>
          <w:szCs w:val="36"/>
        </w:rPr>
        <w:t>4.</w:t>
      </w:r>
      <w:r>
        <w:rPr>
          <w:rStyle w:val="apple-converted-space"/>
          <w:rFonts w:ascii="Book Antiqua" w:hAnsi="Book Antiqua"/>
          <w:b/>
          <w:bCs/>
          <w:color w:val="3C3C3C"/>
          <w:sz w:val="36"/>
          <w:szCs w:val="36"/>
        </w:rPr>
        <w:t> </w:t>
      </w:r>
      <w:r>
        <w:rPr>
          <w:rFonts w:ascii="Book Antiqua" w:hAnsi="Book Antiqua"/>
          <w:b/>
          <w:bCs/>
          <w:color w:val="3C3C3C"/>
          <w:sz w:val="36"/>
          <w:szCs w:val="36"/>
        </w:rPr>
        <w:t>HOW WE RETAIN</w:t>
      </w:r>
    </w:p>
    <w:p w:rsidR="00D1376E" w:rsidRPr="00D1376E" w:rsidRDefault="00D1376E" w:rsidP="007E1A44">
      <w:pPr>
        <w:widowControl/>
        <w:spacing w:before="75" w:after="75"/>
        <w:ind w:right="75"/>
        <w:jc w:val="left"/>
        <w:rPr>
          <w:rFonts w:ascii="Segoe UI" w:eastAsia="宋体" w:hAnsi="Segoe UI" w:cs="Segoe UI"/>
          <w:color w:val="000000"/>
          <w:kern w:val="0"/>
          <w:szCs w:val="21"/>
        </w:rPr>
      </w:pPr>
      <w:r w:rsidRPr="00D1376E">
        <w:rPr>
          <w:rFonts w:ascii="Segoe UI" w:eastAsia="宋体" w:hAnsi="Segoe UI" w:cs="Segoe UI"/>
          <w:color w:val="000000"/>
          <w:kern w:val="0"/>
          <w:szCs w:val="21"/>
        </w:rPr>
        <w:t>We do not store your personal information. The personal information collected through Pixfra Outdoor, as well as the data generated by connecting hardware devices such as handheld thermal imaging cameras through Pixfra Outdoor, will be stored on your device.</w:t>
      </w:r>
    </w:p>
    <w:p w:rsidR="002D1E7F" w:rsidRDefault="002D1E7F" w:rsidP="007E1A44">
      <w:pPr>
        <w:widowControl/>
        <w:spacing w:before="75" w:after="75"/>
        <w:ind w:right="75"/>
        <w:jc w:val="left"/>
        <w:rPr>
          <w:rFonts w:ascii="微软雅黑" w:eastAsia="微软雅黑" w:hAnsi="微软雅黑" w:cs="宋体"/>
          <w:color w:val="000000"/>
          <w:kern w:val="0"/>
          <w:szCs w:val="21"/>
        </w:rPr>
      </w:pPr>
      <w:r>
        <w:rPr>
          <w:rFonts w:ascii="Book Antiqua" w:hAnsi="Book Antiqua"/>
          <w:b/>
          <w:bCs/>
          <w:color w:val="3C3C3C"/>
          <w:sz w:val="36"/>
          <w:szCs w:val="36"/>
        </w:rPr>
        <w:t>5.</w:t>
      </w:r>
      <w:r>
        <w:rPr>
          <w:rFonts w:ascii="Book Antiqua" w:hAnsi="Book Antiqua"/>
          <w:b/>
          <w:bCs/>
          <w:color w:val="3C3C3C"/>
          <w:sz w:val="36"/>
          <w:szCs w:val="36"/>
        </w:rPr>
        <w:t>HOW WE PROTECT</w:t>
      </w:r>
      <w:r>
        <w:rPr>
          <w:rStyle w:val="apple-converted-space"/>
          <w:rFonts w:ascii="Book Antiqua" w:hAnsi="Book Antiqua"/>
          <w:b/>
          <w:bCs/>
          <w:color w:val="3C3C3C"/>
          <w:sz w:val="36"/>
          <w:szCs w:val="36"/>
        </w:rPr>
        <w:t> </w:t>
      </w:r>
      <w:r w:rsidRPr="007E1A44">
        <w:rPr>
          <w:rFonts w:ascii="微软雅黑" w:eastAsia="微软雅黑" w:hAnsi="微软雅黑" w:cs="宋体" w:hint="eastAsia"/>
          <w:color w:val="000000"/>
          <w:kern w:val="0"/>
          <w:szCs w:val="21"/>
        </w:rPr>
        <w:t xml:space="preserve"> </w:t>
      </w:r>
    </w:p>
    <w:p w:rsidR="002D1E7F" w:rsidRPr="002D1E7F" w:rsidRDefault="002D1E7F" w:rsidP="002D1E7F">
      <w:pPr>
        <w:widowControl/>
        <w:spacing w:before="75" w:after="75"/>
        <w:ind w:right="75"/>
        <w:jc w:val="left"/>
        <w:rPr>
          <w:rFonts w:ascii="Segoe UI" w:eastAsia="宋体" w:hAnsi="Segoe UI" w:cs="Segoe UI"/>
          <w:color w:val="000000"/>
          <w:kern w:val="0"/>
          <w:szCs w:val="21"/>
        </w:rPr>
      </w:pPr>
      <w:r w:rsidRPr="002D1E7F">
        <w:rPr>
          <w:rFonts w:ascii="Segoe UI" w:eastAsia="宋体" w:hAnsi="Segoe UI" w:cs="Segoe UI"/>
          <w:color w:val="000000"/>
          <w:kern w:val="0"/>
          <w:szCs w:val="21"/>
        </w:rPr>
        <w:t>We take the security of your personal information very seriously. We strive to implement various reasonable physical, electronic, and managerial security measures to protect your personal information, and we make every reasonable effort to prevent your personal information from being disclosed, damaged, or lost.</w:t>
      </w:r>
    </w:p>
    <w:p w:rsidR="002D1E7F" w:rsidRPr="002D1E7F" w:rsidRDefault="002D1E7F" w:rsidP="002D1E7F">
      <w:pPr>
        <w:widowControl/>
        <w:spacing w:before="75" w:after="75"/>
        <w:ind w:right="75"/>
        <w:jc w:val="left"/>
        <w:rPr>
          <w:rFonts w:ascii="Segoe UI" w:eastAsia="宋体" w:hAnsi="Segoe UI" w:cs="Segoe UI" w:hint="eastAsia"/>
          <w:color w:val="000000"/>
          <w:kern w:val="0"/>
          <w:szCs w:val="21"/>
        </w:rPr>
      </w:pPr>
      <w:r w:rsidRPr="002D1E7F">
        <w:rPr>
          <w:rFonts w:ascii="Segoe UI" w:eastAsia="宋体" w:hAnsi="Segoe UI" w:cs="Segoe UI"/>
          <w:color w:val="000000"/>
          <w:kern w:val="0"/>
          <w:szCs w:val="21"/>
        </w:rPr>
        <w:lastRenderedPageBreak/>
        <w:t>Despite our best efforts to implement necessary protective measures, your information may still be at risk of disclosure, damage, or loss due to a variety of unpredictable malicious tactics that current technology may not be able to defend against. If you discover that your personal information has been or may be disclosed for any reason, you should contact us immediately so that we can take timely action to prevent or mitigate any potential loss you may incur.</w:t>
      </w:r>
    </w:p>
    <w:p w:rsidR="006D1E7C" w:rsidRPr="002D1E7F" w:rsidRDefault="002D1E7F" w:rsidP="007E1A44">
      <w:pPr>
        <w:widowControl/>
        <w:spacing w:before="75" w:after="75"/>
        <w:ind w:right="75"/>
        <w:jc w:val="left"/>
        <w:rPr>
          <w:rFonts w:ascii="Book Antiqua" w:eastAsia="宋体" w:hAnsi="Book Antiqua" w:cs="宋体"/>
          <w:b/>
          <w:bCs/>
          <w:caps/>
          <w:color w:val="3C3C3C"/>
          <w:kern w:val="0"/>
          <w:sz w:val="36"/>
          <w:szCs w:val="36"/>
        </w:rPr>
      </w:pPr>
      <w:r w:rsidRPr="002D1E7F">
        <w:rPr>
          <w:rFonts w:ascii="Book Antiqua" w:eastAsia="宋体" w:hAnsi="Book Antiqua" w:cs="宋体"/>
          <w:b/>
          <w:bCs/>
          <w:caps/>
          <w:color w:val="3C3C3C"/>
          <w:kern w:val="0"/>
          <w:sz w:val="36"/>
          <w:szCs w:val="36"/>
        </w:rPr>
        <w:t>6.</w:t>
      </w:r>
      <w:r w:rsidR="006D1E7C" w:rsidRPr="002D1E7F">
        <w:rPr>
          <w:rFonts w:ascii="Book Antiqua" w:eastAsia="宋体" w:hAnsi="Book Antiqua" w:cs="宋体"/>
          <w:b/>
          <w:bCs/>
          <w:caps/>
          <w:color w:val="3C3C3C"/>
          <w:kern w:val="0"/>
          <w:sz w:val="36"/>
          <w:szCs w:val="36"/>
        </w:rPr>
        <w:t>How We Handle Personal Information of Minors</w:t>
      </w:r>
      <w:r w:rsidR="006D1E7C" w:rsidRPr="002D1E7F">
        <w:rPr>
          <w:rFonts w:ascii="Book Antiqua" w:eastAsia="宋体" w:hAnsi="Book Antiqua" w:cs="宋体" w:hint="eastAsia"/>
          <w:b/>
          <w:bCs/>
          <w:caps/>
          <w:color w:val="3C3C3C"/>
          <w:kern w:val="0"/>
          <w:sz w:val="36"/>
          <w:szCs w:val="36"/>
        </w:rPr>
        <w:t xml:space="preserve"> </w:t>
      </w:r>
    </w:p>
    <w:p w:rsidR="002D1E7F" w:rsidRPr="006D1E7C" w:rsidRDefault="006D1E7C" w:rsidP="006D1E7C">
      <w:pPr>
        <w:widowControl/>
        <w:spacing w:before="75" w:after="75"/>
        <w:ind w:right="75"/>
        <w:jc w:val="left"/>
        <w:rPr>
          <w:rFonts w:ascii="Segoe UI" w:eastAsia="宋体" w:hAnsi="Segoe UI" w:cs="Segoe UI" w:hint="eastAsia"/>
          <w:color w:val="000000"/>
          <w:kern w:val="0"/>
          <w:szCs w:val="21"/>
        </w:rPr>
      </w:pPr>
      <w:r w:rsidRPr="006D1E7C">
        <w:rPr>
          <w:rFonts w:ascii="Segoe UI" w:eastAsia="宋体" w:hAnsi="Segoe UI" w:cs="Segoe UI"/>
          <w:color w:val="000000"/>
          <w:kern w:val="0"/>
          <w:szCs w:val="21"/>
        </w:rPr>
        <w:t>We primarily provide products and services related to Pixfra Outdoor to adults. Minors should only use our products and services with the consent of their parents or guardians.</w:t>
      </w:r>
    </w:p>
    <w:p w:rsidR="006D1E7C" w:rsidRPr="006D1E7C" w:rsidRDefault="006D1E7C" w:rsidP="006D1E7C">
      <w:pPr>
        <w:widowControl/>
        <w:spacing w:before="75" w:after="75"/>
        <w:ind w:right="75"/>
        <w:jc w:val="left"/>
        <w:rPr>
          <w:rFonts w:ascii="Segoe UI" w:eastAsia="宋体" w:hAnsi="Segoe UI" w:cs="Segoe UI" w:hint="eastAsia"/>
          <w:color w:val="000000"/>
          <w:kern w:val="0"/>
          <w:szCs w:val="21"/>
        </w:rPr>
      </w:pPr>
      <w:r w:rsidRPr="006D1E7C">
        <w:rPr>
          <w:rFonts w:ascii="Segoe UI" w:eastAsia="宋体" w:hAnsi="Segoe UI" w:cs="Segoe UI"/>
          <w:color w:val="000000"/>
          <w:kern w:val="0"/>
          <w:szCs w:val="21"/>
        </w:rPr>
        <w:t>If we discover that we have collected personal information of minors without the consent of their parents or guardians, we will promptly delete the relevant data.</w:t>
      </w:r>
    </w:p>
    <w:p w:rsidR="006D1E7C" w:rsidRPr="006D1E7C" w:rsidRDefault="006D1E7C" w:rsidP="006D1E7C">
      <w:pPr>
        <w:widowControl/>
        <w:spacing w:before="75" w:after="75"/>
        <w:ind w:right="75"/>
        <w:jc w:val="left"/>
        <w:rPr>
          <w:rFonts w:ascii="Book Antiqua" w:eastAsia="宋体" w:hAnsi="Book Antiqua" w:cs="宋体"/>
          <w:b/>
          <w:bCs/>
          <w:color w:val="3C3C3C"/>
          <w:kern w:val="0"/>
          <w:sz w:val="36"/>
          <w:szCs w:val="36"/>
        </w:rPr>
      </w:pPr>
      <w:r w:rsidRPr="006D1E7C">
        <w:rPr>
          <w:rFonts w:ascii="Book Antiqua" w:eastAsia="宋体" w:hAnsi="Book Antiqua" w:cs="宋体" w:hint="eastAsia"/>
          <w:b/>
          <w:bCs/>
          <w:color w:val="3C3C3C"/>
          <w:kern w:val="0"/>
          <w:sz w:val="36"/>
          <w:szCs w:val="36"/>
        </w:rPr>
        <w:t>7</w:t>
      </w:r>
      <w:r w:rsidRPr="006D1E7C">
        <w:rPr>
          <w:rFonts w:ascii="Book Antiqua" w:eastAsia="宋体" w:hAnsi="Book Antiqua" w:cs="宋体"/>
          <w:b/>
          <w:bCs/>
          <w:color w:val="3C3C3C"/>
          <w:kern w:val="0"/>
          <w:sz w:val="36"/>
          <w:szCs w:val="36"/>
        </w:rPr>
        <w:t xml:space="preserve">. </w:t>
      </w:r>
      <w:r w:rsidRPr="006D1E7C">
        <w:rPr>
          <w:rFonts w:ascii="Book Antiqua" w:eastAsia="宋体" w:hAnsi="Book Antiqua" w:cs="宋体"/>
          <w:b/>
          <w:bCs/>
          <w:caps/>
          <w:color w:val="3C3C3C"/>
          <w:kern w:val="0"/>
          <w:sz w:val="36"/>
          <w:szCs w:val="36"/>
        </w:rPr>
        <w:t>Your Rights</w:t>
      </w:r>
    </w:p>
    <w:p w:rsidR="006D1E7C" w:rsidRPr="006D1E7C" w:rsidRDefault="006D1E7C" w:rsidP="006D1E7C">
      <w:pPr>
        <w:widowControl/>
        <w:spacing w:before="75" w:after="75"/>
        <w:ind w:right="75"/>
        <w:jc w:val="left"/>
        <w:rPr>
          <w:rFonts w:ascii="Segoe UI" w:eastAsia="宋体" w:hAnsi="Segoe UI" w:cs="Segoe UI"/>
          <w:color w:val="000000"/>
          <w:kern w:val="0"/>
          <w:szCs w:val="21"/>
        </w:rPr>
      </w:pPr>
      <w:r w:rsidRPr="006D1E7C">
        <w:rPr>
          <w:rFonts w:ascii="Segoe UI" w:eastAsia="宋体" w:hAnsi="Segoe UI" w:cs="Segoe UI"/>
          <w:color w:val="000000"/>
          <w:kern w:val="0"/>
          <w:szCs w:val="21"/>
        </w:rPr>
        <w:t>You have the right to access, correct, supplement, copy, transfer, and delete your personal information. If you wish to exercise these rights, you can contact us by sending an email to info@pixfra.com, and we will respond within 15 days.</w:t>
      </w:r>
    </w:p>
    <w:p w:rsidR="006D1E7C" w:rsidRPr="006D1E7C" w:rsidRDefault="006D1E7C" w:rsidP="006D1E7C">
      <w:pPr>
        <w:widowControl/>
        <w:spacing w:before="75" w:after="75"/>
        <w:ind w:right="75"/>
        <w:jc w:val="left"/>
        <w:rPr>
          <w:rFonts w:ascii="Segoe UI" w:eastAsia="宋体" w:hAnsi="Segoe UI" w:cs="Segoe UI" w:hint="eastAsia"/>
          <w:color w:val="000000"/>
          <w:kern w:val="0"/>
          <w:szCs w:val="21"/>
        </w:rPr>
      </w:pPr>
      <w:r w:rsidRPr="006D1E7C">
        <w:rPr>
          <w:rFonts w:ascii="Segoe UI" w:eastAsia="宋体" w:hAnsi="Segoe UI" w:cs="Segoe UI"/>
          <w:color w:val="000000"/>
          <w:kern w:val="0"/>
          <w:szCs w:val="21"/>
        </w:rPr>
        <w:t>For the device permissions that we request, you can choose to turn off some or all of the permissions in the settings of your device. The way permissions are displayed and turned off may vary across different devices, so please refer to the instructions or guidance provided by the terminal device and system developers for specific details.</w:t>
      </w:r>
    </w:p>
    <w:p w:rsidR="006D1E7C" w:rsidRPr="006D1E7C" w:rsidRDefault="006D1E7C" w:rsidP="006D1E7C">
      <w:pPr>
        <w:widowControl/>
        <w:spacing w:before="75" w:after="75"/>
        <w:ind w:right="75"/>
        <w:jc w:val="left"/>
        <w:rPr>
          <w:rFonts w:ascii="Book Antiqua" w:eastAsia="宋体" w:hAnsi="Book Antiqua" w:cs="宋体"/>
          <w:b/>
          <w:bCs/>
          <w:color w:val="3C3C3C"/>
          <w:kern w:val="0"/>
          <w:sz w:val="36"/>
          <w:szCs w:val="36"/>
        </w:rPr>
      </w:pPr>
      <w:r w:rsidRPr="006D1E7C">
        <w:rPr>
          <w:rFonts w:ascii="Book Antiqua" w:eastAsia="宋体" w:hAnsi="Book Antiqua" w:cs="宋体"/>
          <w:b/>
          <w:bCs/>
          <w:color w:val="3C3C3C"/>
          <w:kern w:val="0"/>
          <w:sz w:val="36"/>
          <w:szCs w:val="36"/>
        </w:rPr>
        <w:t>8.</w:t>
      </w:r>
      <w:r>
        <w:rPr>
          <w:rFonts w:ascii="Book Antiqua" w:eastAsia="宋体" w:hAnsi="Book Antiqua" w:cs="宋体"/>
          <w:b/>
          <w:bCs/>
          <w:color w:val="3C3C3C"/>
          <w:kern w:val="0"/>
          <w:sz w:val="36"/>
          <w:szCs w:val="36"/>
        </w:rPr>
        <w:t xml:space="preserve"> REVISIONS TO THIS POLICY</w:t>
      </w:r>
    </w:p>
    <w:p w:rsidR="006D1E7C" w:rsidRPr="006D1E7C" w:rsidRDefault="006D1E7C" w:rsidP="006D1E7C">
      <w:pPr>
        <w:widowControl/>
        <w:spacing w:before="75" w:after="75"/>
        <w:ind w:right="75"/>
        <w:jc w:val="left"/>
        <w:rPr>
          <w:rFonts w:ascii="Segoe UI" w:eastAsia="宋体" w:hAnsi="Segoe UI" w:cs="Segoe UI" w:hint="eastAsia"/>
          <w:color w:val="000000"/>
          <w:kern w:val="0"/>
          <w:szCs w:val="21"/>
        </w:rPr>
      </w:pPr>
      <w:r w:rsidRPr="006D1E7C">
        <w:rPr>
          <w:rFonts w:ascii="Segoe UI" w:eastAsia="宋体" w:hAnsi="Segoe UI" w:cs="Segoe UI"/>
          <w:color w:val="000000"/>
          <w:kern w:val="0"/>
          <w:szCs w:val="21"/>
        </w:rPr>
        <w:t>We may periodically modify this Privacy Policy. The revised Privacy Policy will be announced on our company platform or notified to you by other appropriate means before the changes take effect.</w:t>
      </w:r>
    </w:p>
    <w:p w:rsidR="0067197A" w:rsidRPr="0067197A" w:rsidRDefault="0067197A" w:rsidP="0067197A">
      <w:pPr>
        <w:widowControl/>
        <w:shd w:val="clear" w:color="auto" w:fill="FFFFFF"/>
        <w:jc w:val="left"/>
        <w:rPr>
          <w:rFonts w:ascii="Book Antiqua" w:eastAsia="宋体" w:hAnsi="Book Antiqua" w:cs="宋体"/>
          <w:b/>
          <w:bCs/>
          <w:color w:val="3C3C3C"/>
          <w:kern w:val="0"/>
          <w:sz w:val="36"/>
          <w:szCs w:val="36"/>
        </w:rPr>
      </w:pPr>
      <w:r w:rsidRPr="0067197A">
        <w:rPr>
          <w:rFonts w:ascii="Book Antiqua" w:eastAsia="宋体" w:hAnsi="Book Antiqua" w:cs="宋体"/>
          <w:b/>
          <w:bCs/>
          <w:color w:val="3C3C3C"/>
          <w:kern w:val="0"/>
          <w:sz w:val="36"/>
          <w:szCs w:val="36"/>
        </w:rPr>
        <w:t>9.C</w:t>
      </w:r>
      <w:r>
        <w:rPr>
          <w:rFonts w:ascii="Book Antiqua" w:eastAsia="宋体" w:hAnsi="Book Antiqua" w:cs="宋体"/>
          <w:b/>
          <w:bCs/>
          <w:color w:val="3C3C3C"/>
          <w:kern w:val="0"/>
          <w:sz w:val="36"/>
          <w:szCs w:val="36"/>
        </w:rPr>
        <w:t>ONTACT US</w:t>
      </w:r>
    </w:p>
    <w:p w:rsidR="0067197A" w:rsidRPr="0067197A" w:rsidRDefault="0067197A" w:rsidP="006D1E7C">
      <w:pPr>
        <w:widowControl/>
        <w:shd w:val="clear" w:color="auto" w:fill="FFFFFF"/>
        <w:spacing w:before="120" w:after="120"/>
        <w:jc w:val="left"/>
        <w:rPr>
          <w:rFonts w:ascii="Segoe UI" w:eastAsia="宋体" w:hAnsi="Segoe UI" w:cs="Segoe UI"/>
          <w:color w:val="000000"/>
          <w:kern w:val="0"/>
          <w:szCs w:val="21"/>
        </w:rPr>
      </w:pPr>
      <w:r w:rsidRPr="0067197A">
        <w:rPr>
          <w:rFonts w:ascii="Segoe UI" w:eastAsia="宋体" w:hAnsi="Segoe UI" w:cs="Segoe UI"/>
          <w:color w:val="000000"/>
          <w:kern w:val="0"/>
          <w:szCs w:val="21"/>
        </w:rPr>
        <w:t>If you have any questions, comments, or suggestions regarding this Privacy Policy, or if you have any opinions or suggestions related to the collection, use, sharing, inquiry, deletion, correction, or other matters concerning your personal information while using Pixfra Outdoor products and services, or if you encounter any issues while using our products or services, you can contact us by sending an email to info@pixfra.com.</w:t>
      </w:r>
    </w:p>
    <w:p w:rsidR="001D7979" w:rsidRPr="0067197A" w:rsidRDefault="001D7979"/>
    <w:sectPr w:rsidR="001D7979" w:rsidRPr="006719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7A" w:rsidRDefault="0073307A" w:rsidP="002A5D09">
      <w:r>
        <w:separator/>
      </w:r>
    </w:p>
  </w:endnote>
  <w:endnote w:type="continuationSeparator" w:id="0">
    <w:p w:rsidR="0073307A" w:rsidRDefault="0073307A" w:rsidP="002A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ebkit-standar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6" w:rsidRDefault="00661E2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6" w:rsidRDefault="00661E2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6" w:rsidRDefault="00661E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7A" w:rsidRDefault="0073307A" w:rsidP="002A5D09">
      <w:r>
        <w:separator/>
      </w:r>
    </w:p>
  </w:footnote>
  <w:footnote w:type="continuationSeparator" w:id="0">
    <w:p w:rsidR="0073307A" w:rsidRDefault="0073307A" w:rsidP="002A5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6" w:rsidRDefault="00661E2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09" w:rsidRDefault="0073307A" w:rsidP="002A5D09">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587.3pt;height:45.2pt;rotation:-45;z-index:251658240;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62421  da hua  2025-01-22"/>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6" w:rsidRDefault="00661E2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18A0"/>
    <w:multiLevelType w:val="multilevel"/>
    <w:tmpl w:val="AD7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D8"/>
    <w:rsid w:val="001D6E4C"/>
    <w:rsid w:val="001D7979"/>
    <w:rsid w:val="002A5D09"/>
    <w:rsid w:val="002D1E7F"/>
    <w:rsid w:val="00533FD8"/>
    <w:rsid w:val="005E3F59"/>
    <w:rsid w:val="00640A6E"/>
    <w:rsid w:val="00661E26"/>
    <w:rsid w:val="0067197A"/>
    <w:rsid w:val="006D1E7C"/>
    <w:rsid w:val="0073307A"/>
    <w:rsid w:val="007E1A44"/>
    <w:rsid w:val="00873DE6"/>
    <w:rsid w:val="00A40B36"/>
    <w:rsid w:val="00A424DA"/>
    <w:rsid w:val="00D1376E"/>
    <w:rsid w:val="00E9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C5E62A"/>
  <w15:chartTrackingRefBased/>
  <w15:docId w15:val="{6EF0AC15-669A-4E9B-893B-29940E9B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7197A"/>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7E1A4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7E1A4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D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5D09"/>
    <w:rPr>
      <w:sz w:val="18"/>
      <w:szCs w:val="18"/>
    </w:rPr>
  </w:style>
  <w:style w:type="paragraph" w:styleId="a5">
    <w:name w:val="footer"/>
    <w:basedOn w:val="a"/>
    <w:link w:val="a6"/>
    <w:uiPriority w:val="99"/>
    <w:unhideWhenUsed/>
    <w:rsid w:val="002A5D09"/>
    <w:pPr>
      <w:tabs>
        <w:tab w:val="center" w:pos="4153"/>
        <w:tab w:val="right" w:pos="8306"/>
      </w:tabs>
      <w:snapToGrid w:val="0"/>
      <w:jc w:val="left"/>
    </w:pPr>
    <w:rPr>
      <w:sz w:val="18"/>
      <w:szCs w:val="18"/>
    </w:rPr>
  </w:style>
  <w:style w:type="character" w:customStyle="1" w:styleId="a6">
    <w:name w:val="页脚 字符"/>
    <w:basedOn w:val="a0"/>
    <w:link w:val="a5"/>
    <w:uiPriority w:val="99"/>
    <w:rsid w:val="002A5D09"/>
    <w:rPr>
      <w:sz w:val="18"/>
      <w:szCs w:val="18"/>
    </w:rPr>
  </w:style>
  <w:style w:type="character" w:customStyle="1" w:styleId="30">
    <w:name w:val="标题 3 字符"/>
    <w:basedOn w:val="a0"/>
    <w:link w:val="3"/>
    <w:uiPriority w:val="9"/>
    <w:rsid w:val="007E1A44"/>
    <w:rPr>
      <w:rFonts w:ascii="宋体" w:eastAsia="宋体" w:hAnsi="宋体" w:cs="宋体"/>
      <w:b/>
      <w:bCs/>
      <w:kern w:val="0"/>
      <w:sz w:val="27"/>
      <w:szCs w:val="27"/>
    </w:rPr>
  </w:style>
  <w:style w:type="character" w:customStyle="1" w:styleId="40">
    <w:name w:val="标题 4 字符"/>
    <w:basedOn w:val="a0"/>
    <w:link w:val="4"/>
    <w:uiPriority w:val="9"/>
    <w:rsid w:val="007E1A44"/>
    <w:rPr>
      <w:rFonts w:ascii="宋体" w:eastAsia="宋体" w:hAnsi="宋体" w:cs="宋体"/>
      <w:b/>
      <w:bCs/>
      <w:kern w:val="0"/>
      <w:sz w:val="24"/>
      <w:szCs w:val="24"/>
    </w:rPr>
  </w:style>
  <w:style w:type="paragraph" w:styleId="a7">
    <w:name w:val="Normal (Web)"/>
    <w:basedOn w:val="a"/>
    <w:uiPriority w:val="99"/>
    <w:unhideWhenUsed/>
    <w:qFormat/>
    <w:rsid w:val="007E1A44"/>
    <w:pPr>
      <w:widowControl/>
      <w:spacing w:before="100" w:beforeAutospacing="1" w:after="100" w:afterAutospacing="1"/>
      <w:jc w:val="left"/>
    </w:pPr>
    <w:rPr>
      <w:rFonts w:ascii="宋体" w:eastAsia="宋体" w:hAnsi="宋体" w:cs="宋体"/>
      <w:kern w:val="0"/>
      <w:sz w:val="24"/>
      <w:szCs w:val="24"/>
    </w:rPr>
  </w:style>
  <w:style w:type="paragraph" w:customStyle="1" w:styleId="ml-sm">
    <w:name w:val="ml-sm"/>
    <w:basedOn w:val="a"/>
    <w:rsid w:val="007E1A44"/>
    <w:pPr>
      <w:widowControl/>
      <w:spacing w:before="100" w:beforeAutospacing="1" w:after="100" w:afterAutospacing="1"/>
      <w:jc w:val="left"/>
    </w:pPr>
    <w:rPr>
      <w:rFonts w:ascii="宋体" w:eastAsia="宋体" w:hAnsi="宋体" w:cs="宋体"/>
      <w:kern w:val="0"/>
      <w:sz w:val="24"/>
      <w:szCs w:val="24"/>
    </w:rPr>
  </w:style>
  <w:style w:type="paragraph" w:customStyle="1" w:styleId="indent-4">
    <w:name w:val="indent-4"/>
    <w:basedOn w:val="a"/>
    <w:rsid w:val="007E1A44"/>
    <w:pPr>
      <w:widowControl/>
      <w:spacing w:before="100" w:beforeAutospacing="1" w:after="100" w:afterAutospacing="1"/>
      <w:jc w:val="left"/>
    </w:pPr>
    <w:rPr>
      <w:rFonts w:ascii="宋体" w:eastAsia="宋体" w:hAnsi="宋体" w:cs="宋体"/>
      <w:kern w:val="0"/>
      <w:sz w:val="24"/>
      <w:szCs w:val="24"/>
    </w:rPr>
  </w:style>
  <w:style w:type="paragraph" w:customStyle="1" w:styleId="mb-md">
    <w:name w:val="mb-md"/>
    <w:basedOn w:val="a"/>
    <w:rsid w:val="007E1A44"/>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7197A"/>
    <w:rPr>
      <w:b/>
      <w:bCs/>
      <w:kern w:val="44"/>
      <w:sz w:val="44"/>
      <w:szCs w:val="44"/>
    </w:rPr>
  </w:style>
  <w:style w:type="character" w:customStyle="1" w:styleId="apple-converted-space">
    <w:name w:val="apple-converted-space"/>
    <w:basedOn w:val="a0"/>
    <w:qFormat/>
    <w:rsid w:val="0067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61">
      <w:bodyDiv w:val="1"/>
      <w:marLeft w:val="0"/>
      <w:marRight w:val="0"/>
      <w:marTop w:val="0"/>
      <w:marBottom w:val="0"/>
      <w:divBdr>
        <w:top w:val="none" w:sz="0" w:space="0" w:color="auto"/>
        <w:left w:val="none" w:sz="0" w:space="0" w:color="auto"/>
        <w:bottom w:val="none" w:sz="0" w:space="0" w:color="auto"/>
        <w:right w:val="none" w:sz="0" w:space="0" w:color="auto"/>
      </w:divBdr>
    </w:div>
    <w:div w:id="473109931">
      <w:bodyDiv w:val="1"/>
      <w:marLeft w:val="0"/>
      <w:marRight w:val="0"/>
      <w:marTop w:val="0"/>
      <w:marBottom w:val="0"/>
      <w:divBdr>
        <w:top w:val="none" w:sz="0" w:space="0" w:color="auto"/>
        <w:left w:val="none" w:sz="0" w:space="0" w:color="auto"/>
        <w:bottom w:val="none" w:sz="0" w:space="0" w:color="auto"/>
        <w:right w:val="none" w:sz="0" w:space="0" w:color="auto"/>
      </w:divBdr>
    </w:div>
    <w:div w:id="755983146">
      <w:bodyDiv w:val="1"/>
      <w:marLeft w:val="0"/>
      <w:marRight w:val="0"/>
      <w:marTop w:val="0"/>
      <w:marBottom w:val="0"/>
      <w:divBdr>
        <w:top w:val="none" w:sz="0" w:space="0" w:color="auto"/>
        <w:left w:val="none" w:sz="0" w:space="0" w:color="auto"/>
        <w:bottom w:val="none" w:sz="0" w:space="0" w:color="auto"/>
        <w:right w:val="none" w:sz="0" w:space="0" w:color="auto"/>
      </w:divBdr>
      <w:divsChild>
        <w:div w:id="1904026079">
          <w:marLeft w:val="0"/>
          <w:marRight w:val="0"/>
          <w:marTop w:val="0"/>
          <w:marBottom w:val="0"/>
          <w:divBdr>
            <w:top w:val="none" w:sz="0" w:space="0" w:color="auto"/>
            <w:left w:val="none" w:sz="0" w:space="0" w:color="auto"/>
            <w:bottom w:val="none" w:sz="0" w:space="0" w:color="auto"/>
            <w:right w:val="none" w:sz="0" w:space="0" w:color="auto"/>
          </w:divBdr>
        </w:div>
        <w:div w:id="1903370087">
          <w:marLeft w:val="0"/>
          <w:marRight w:val="0"/>
          <w:marTop w:val="0"/>
          <w:marBottom w:val="0"/>
          <w:divBdr>
            <w:top w:val="none" w:sz="0" w:space="0" w:color="auto"/>
            <w:left w:val="none" w:sz="0" w:space="0" w:color="auto"/>
            <w:bottom w:val="none" w:sz="0" w:space="0" w:color="auto"/>
            <w:right w:val="none" w:sz="0" w:space="0" w:color="auto"/>
          </w:divBdr>
        </w:div>
        <w:div w:id="1062947269">
          <w:marLeft w:val="0"/>
          <w:marRight w:val="0"/>
          <w:marTop w:val="0"/>
          <w:marBottom w:val="0"/>
          <w:divBdr>
            <w:top w:val="none" w:sz="0" w:space="0" w:color="auto"/>
            <w:left w:val="none" w:sz="0" w:space="0" w:color="auto"/>
            <w:bottom w:val="none" w:sz="0" w:space="0" w:color="auto"/>
            <w:right w:val="none" w:sz="0" w:space="0" w:color="auto"/>
          </w:divBdr>
          <w:divsChild>
            <w:div w:id="1264604911">
              <w:marLeft w:val="0"/>
              <w:marRight w:val="0"/>
              <w:marTop w:val="0"/>
              <w:marBottom w:val="0"/>
              <w:divBdr>
                <w:top w:val="none" w:sz="0" w:space="0" w:color="auto"/>
                <w:left w:val="none" w:sz="0" w:space="0" w:color="auto"/>
                <w:bottom w:val="none" w:sz="0" w:space="0" w:color="auto"/>
                <w:right w:val="none" w:sz="0" w:space="0" w:color="auto"/>
              </w:divBdr>
            </w:div>
            <w:div w:id="1073351324">
              <w:marLeft w:val="0"/>
              <w:marRight w:val="0"/>
              <w:marTop w:val="0"/>
              <w:marBottom w:val="0"/>
              <w:divBdr>
                <w:top w:val="none" w:sz="0" w:space="0" w:color="auto"/>
                <w:left w:val="none" w:sz="0" w:space="0" w:color="auto"/>
                <w:bottom w:val="none" w:sz="0" w:space="0" w:color="auto"/>
                <w:right w:val="none" w:sz="0" w:space="0" w:color="auto"/>
              </w:divBdr>
            </w:div>
            <w:div w:id="307782119">
              <w:marLeft w:val="0"/>
              <w:marRight w:val="0"/>
              <w:marTop w:val="0"/>
              <w:marBottom w:val="0"/>
              <w:divBdr>
                <w:top w:val="none" w:sz="0" w:space="0" w:color="auto"/>
                <w:left w:val="none" w:sz="0" w:space="0" w:color="auto"/>
                <w:bottom w:val="none" w:sz="0" w:space="0" w:color="auto"/>
                <w:right w:val="none" w:sz="0" w:space="0" w:color="auto"/>
              </w:divBdr>
            </w:div>
            <w:div w:id="61802973">
              <w:marLeft w:val="0"/>
              <w:marRight w:val="0"/>
              <w:marTop w:val="0"/>
              <w:marBottom w:val="0"/>
              <w:divBdr>
                <w:top w:val="none" w:sz="0" w:space="0" w:color="auto"/>
                <w:left w:val="none" w:sz="0" w:space="0" w:color="auto"/>
                <w:bottom w:val="none" w:sz="0" w:space="0" w:color="auto"/>
                <w:right w:val="none" w:sz="0" w:space="0" w:color="auto"/>
              </w:divBdr>
            </w:div>
            <w:div w:id="1818914277">
              <w:marLeft w:val="0"/>
              <w:marRight w:val="0"/>
              <w:marTop w:val="0"/>
              <w:marBottom w:val="0"/>
              <w:divBdr>
                <w:top w:val="none" w:sz="0" w:space="0" w:color="auto"/>
                <w:left w:val="none" w:sz="0" w:space="0" w:color="auto"/>
                <w:bottom w:val="none" w:sz="0" w:space="0" w:color="auto"/>
                <w:right w:val="none" w:sz="0" w:space="0" w:color="auto"/>
              </w:divBdr>
            </w:div>
          </w:divsChild>
        </w:div>
        <w:div w:id="336075022">
          <w:marLeft w:val="0"/>
          <w:marRight w:val="0"/>
          <w:marTop w:val="0"/>
          <w:marBottom w:val="0"/>
          <w:divBdr>
            <w:top w:val="none" w:sz="0" w:space="0" w:color="auto"/>
            <w:left w:val="none" w:sz="0" w:space="0" w:color="auto"/>
            <w:bottom w:val="none" w:sz="0" w:space="0" w:color="auto"/>
            <w:right w:val="none" w:sz="0" w:space="0" w:color="auto"/>
          </w:divBdr>
          <w:divsChild>
            <w:div w:id="971980821">
              <w:marLeft w:val="0"/>
              <w:marRight w:val="0"/>
              <w:marTop w:val="0"/>
              <w:marBottom w:val="0"/>
              <w:divBdr>
                <w:top w:val="none" w:sz="0" w:space="0" w:color="auto"/>
                <w:left w:val="none" w:sz="0" w:space="0" w:color="auto"/>
                <w:bottom w:val="none" w:sz="0" w:space="0" w:color="auto"/>
                <w:right w:val="none" w:sz="0" w:space="0" w:color="auto"/>
              </w:divBdr>
            </w:div>
            <w:div w:id="2115203999">
              <w:marLeft w:val="0"/>
              <w:marRight w:val="0"/>
              <w:marTop w:val="0"/>
              <w:marBottom w:val="0"/>
              <w:divBdr>
                <w:top w:val="none" w:sz="0" w:space="0" w:color="auto"/>
                <w:left w:val="none" w:sz="0" w:space="0" w:color="auto"/>
                <w:bottom w:val="none" w:sz="0" w:space="0" w:color="auto"/>
                <w:right w:val="none" w:sz="0" w:space="0" w:color="auto"/>
              </w:divBdr>
            </w:div>
            <w:div w:id="1309629630">
              <w:marLeft w:val="0"/>
              <w:marRight w:val="0"/>
              <w:marTop w:val="0"/>
              <w:marBottom w:val="0"/>
              <w:divBdr>
                <w:top w:val="none" w:sz="0" w:space="0" w:color="auto"/>
                <w:left w:val="none" w:sz="0" w:space="0" w:color="auto"/>
                <w:bottom w:val="none" w:sz="0" w:space="0" w:color="auto"/>
                <w:right w:val="none" w:sz="0" w:space="0" w:color="auto"/>
              </w:divBdr>
            </w:div>
            <w:div w:id="239144792">
              <w:marLeft w:val="0"/>
              <w:marRight w:val="0"/>
              <w:marTop w:val="0"/>
              <w:marBottom w:val="0"/>
              <w:divBdr>
                <w:top w:val="none" w:sz="0" w:space="0" w:color="auto"/>
                <w:left w:val="none" w:sz="0" w:space="0" w:color="auto"/>
                <w:bottom w:val="none" w:sz="0" w:space="0" w:color="auto"/>
                <w:right w:val="none" w:sz="0" w:space="0" w:color="auto"/>
              </w:divBdr>
            </w:div>
            <w:div w:id="979043310">
              <w:marLeft w:val="0"/>
              <w:marRight w:val="0"/>
              <w:marTop w:val="0"/>
              <w:marBottom w:val="0"/>
              <w:divBdr>
                <w:top w:val="none" w:sz="0" w:space="0" w:color="auto"/>
                <w:left w:val="none" w:sz="0" w:space="0" w:color="auto"/>
                <w:bottom w:val="none" w:sz="0" w:space="0" w:color="auto"/>
                <w:right w:val="none" w:sz="0" w:space="0" w:color="auto"/>
              </w:divBdr>
            </w:div>
            <w:div w:id="998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707">
      <w:bodyDiv w:val="1"/>
      <w:marLeft w:val="0"/>
      <w:marRight w:val="0"/>
      <w:marTop w:val="0"/>
      <w:marBottom w:val="0"/>
      <w:divBdr>
        <w:top w:val="none" w:sz="0" w:space="0" w:color="auto"/>
        <w:left w:val="none" w:sz="0" w:space="0" w:color="auto"/>
        <w:bottom w:val="none" w:sz="0" w:space="0" w:color="auto"/>
        <w:right w:val="none" w:sz="0" w:space="0" w:color="auto"/>
      </w:divBdr>
    </w:div>
    <w:div w:id="2069065165">
      <w:bodyDiv w:val="1"/>
      <w:marLeft w:val="0"/>
      <w:marRight w:val="0"/>
      <w:marTop w:val="0"/>
      <w:marBottom w:val="0"/>
      <w:divBdr>
        <w:top w:val="none" w:sz="0" w:space="0" w:color="auto"/>
        <w:left w:val="none" w:sz="0" w:space="0" w:color="auto"/>
        <w:bottom w:val="none" w:sz="0" w:space="0" w:color="auto"/>
        <w:right w:val="none" w:sz="0" w:space="0" w:color="auto"/>
      </w:divBdr>
      <w:divsChild>
        <w:div w:id="983972498">
          <w:marLeft w:val="0"/>
          <w:marRight w:val="0"/>
          <w:marTop w:val="0"/>
          <w:marBottom w:val="0"/>
          <w:divBdr>
            <w:top w:val="none" w:sz="0" w:space="0" w:color="auto"/>
            <w:left w:val="none" w:sz="0" w:space="0" w:color="auto"/>
            <w:bottom w:val="none" w:sz="0" w:space="0" w:color="auto"/>
            <w:right w:val="none" w:sz="0" w:space="0" w:color="auto"/>
          </w:divBdr>
          <w:divsChild>
            <w:div w:id="1065104743">
              <w:marLeft w:val="0"/>
              <w:marRight w:val="0"/>
              <w:marTop w:val="0"/>
              <w:marBottom w:val="0"/>
              <w:divBdr>
                <w:top w:val="none" w:sz="0" w:space="0" w:color="auto"/>
                <w:left w:val="none" w:sz="0" w:space="0" w:color="auto"/>
                <w:bottom w:val="none" w:sz="0" w:space="0" w:color="auto"/>
                <w:right w:val="none" w:sz="0" w:space="0" w:color="auto"/>
              </w:divBdr>
              <w:divsChild>
                <w:div w:id="4031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付爱林</dc:creator>
  <cp:keywords/>
  <dc:description/>
  <cp:lastModifiedBy>付爱林</cp:lastModifiedBy>
  <cp:revision>19</cp:revision>
  <dcterms:created xsi:type="dcterms:W3CDTF">2025-01-22T07:38:00Z</dcterms:created>
  <dcterms:modified xsi:type="dcterms:W3CDTF">2025-01-22T08:36:00Z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d46a6755_b77b54e0_40f570558a8286ec06d5a6242dc31af87201805d32bb0a222f23d45647fd281b</vt:lpwstr>
  </property>
  <property fmtid="{D5CDD505-2E9C-101B-9397-08002B2CF9AE}" pid="3" name="GSEDS_HWMT_d46a6755">
    <vt:lpwstr>f24477f2_mFV3xz84Iyk0PMpOl3v+qHwq7Bw=_8QYrr2J+YTYwPN5NkHD6r5MPX+6Q9oPObvhnFI8kxiTSBRxDxN/Sx/NQJd9WfjrbW1Alu8rJrEI1BhFax+CBar2Y+Vo=_ceccc99b</vt:lpwstr>
  </property>
</Properties>
</file>